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25" w:rsidRPr="00191660" w:rsidRDefault="00191660" w:rsidP="0019166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91660">
        <w:rPr>
          <w:rFonts w:ascii="Times New Roman" w:hAnsi="Times New Roman" w:cs="Times New Roman"/>
          <w:sz w:val="36"/>
          <w:szCs w:val="36"/>
          <w:u w:val="single"/>
        </w:rPr>
        <w:t>2021 Income taxes – What’s New?</w:t>
      </w:r>
    </w:p>
    <w:p w:rsidR="00191660" w:rsidRPr="00191660" w:rsidRDefault="00191660" w:rsidP="0019166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91660" w:rsidRDefault="00191660" w:rsidP="00191660">
      <w:pPr>
        <w:rPr>
          <w:rFonts w:ascii="Times New Roman" w:hAnsi="Times New Roman" w:cs="Times New Roman"/>
          <w:sz w:val="24"/>
          <w:szCs w:val="24"/>
        </w:rPr>
      </w:pPr>
      <w:r w:rsidRPr="00191660">
        <w:rPr>
          <w:rFonts w:ascii="Times New Roman" w:hAnsi="Times New Roman" w:cs="Times New Roman"/>
          <w:sz w:val="24"/>
          <w:szCs w:val="24"/>
        </w:rPr>
        <w:t xml:space="preserve">The </w:t>
      </w:r>
      <w:r w:rsidRPr="00191660">
        <w:rPr>
          <w:rFonts w:ascii="Times New Roman" w:hAnsi="Times New Roman" w:cs="Times New Roman"/>
          <w:b/>
          <w:sz w:val="24"/>
          <w:szCs w:val="24"/>
          <w:u w:val="single"/>
        </w:rPr>
        <w:t>tax-filing deadline</w:t>
      </w:r>
      <w:r w:rsidRPr="00191660">
        <w:rPr>
          <w:rFonts w:ascii="Times New Roman" w:hAnsi="Times New Roman" w:cs="Times New Roman"/>
          <w:sz w:val="24"/>
          <w:szCs w:val="24"/>
        </w:rPr>
        <w:t xml:space="preserve"> for most individuals is April 30,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1660">
        <w:rPr>
          <w:rFonts w:ascii="Times New Roman" w:hAnsi="Times New Roman" w:cs="Times New Roman"/>
          <w:sz w:val="24"/>
          <w:szCs w:val="24"/>
        </w:rPr>
        <w:t xml:space="preserve"> Since April 30, 2022 falls on a Saturday, your return will be considered filed on time in either of the following situations: </w:t>
      </w:r>
    </w:p>
    <w:p w:rsidR="00191660" w:rsidRDefault="00191660" w:rsidP="0019166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received</w:t>
      </w:r>
      <w:r w:rsidRPr="00191660">
        <w:rPr>
          <w:rFonts w:ascii="Times New Roman" w:hAnsi="Times New Roman" w:cs="Times New Roman"/>
          <w:sz w:val="24"/>
          <w:szCs w:val="24"/>
        </w:rPr>
        <w:t xml:space="preserve"> on or before May 2, 2022</w:t>
      </w:r>
    </w:p>
    <w:p w:rsidR="00191660" w:rsidRDefault="00191660" w:rsidP="0019166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Pr="00191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191660">
        <w:rPr>
          <w:rFonts w:ascii="Times New Roman" w:hAnsi="Times New Roman" w:cs="Times New Roman"/>
          <w:sz w:val="24"/>
          <w:szCs w:val="24"/>
        </w:rPr>
        <w:t>is postmarked on or before May 2, 2022</w:t>
      </w:r>
    </w:p>
    <w:p w:rsidR="00191660" w:rsidRDefault="00191660" w:rsidP="00191660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</w:t>
      </w:r>
      <w:r w:rsidRPr="00191660">
        <w:rPr>
          <w:rFonts w:ascii="Times New Roman" w:hAnsi="Times New Roman" w:cs="Times New Roman"/>
          <w:sz w:val="24"/>
          <w:szCs w:val="24"/>
        </w:rPr>
        <w:t xml:space="preserve">until June 15, 2022 to file </w:t>
      </w:r>
      <w:r>
        <w:rPr>
          <w:rFonts w:ascii="Times New Roman" w:hAnsi="Times New Roman" w:cs="Times New Roman"/>
          <w:sz w:val="24"/>
          <w:szCs w:val="24"/>
        </w:rPr>
        <w:t xml:space="preserve">your return </w:t>
      </w:r>
      <w:r w:rsidRPr="00191660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you or your spouse</w:t>
      </w:r>
      <w:r w:rsidRPr="00191660">
        <w:rPr>
          <w:rFonts w:ascii="Times New Roman" w:hAnsi="Times New Roman" w:cs="Times New Roman"/>
          <w:sz w:val="24"/>
          <w:szCs w:val="24"/>
        </w:rPr>
        <w:t xml:space="preserve"> or common-partner </w:t>
      </w:r>
      <w:proofErr w:type="gramStart"/>
      <w:r w:rsidRPr="00191660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91660">
        <w:rPr>
          <w:rFonts w:ascii="Times New Roman" w:hAnsi="Times New Roman" w:cs="Times New Roman"/>
          <w:sz w:val="24"/>
          <w:szCs w:val="24"/>
        </w:rPr>
        <w:t xml:space="preserve"> self-employed. </w:t>
      </w:r>
      <w:r w:rsidRPr="00191660">
        <w:rPr>
          <w:rFonts w:ascii="Times New Roman" w:hAnsi="Times New Roman" w:cs="Times New Roman"/>
          <w:b/>
          <w:sz w:val="24"/>
          <w:szCs w:val="24"/>
          <w:u w:val="single"/>
        </w:rPr>
        <w:t>The payment deadline is April 30, 2022</w:t>
      </w:r>
      <w:r w:rsidRPr="00191660">
        <w:rPr>
          <w:rFonts w:ascii="Times New Roman" w:hAnsi="Times New Roman" w:cs="Times New Roman"/>
          <w:sz w:val="24"/>
          <w:szCs w:val="24"/>
        </w:rPr>
        <w:t>.</w:t>
      </w:r>
    </w:p>
    <w:p w:rsidR="00E410A9" w:rsidRDefault="00A753F9" w:rsidP="00191660">
      <w:pPr>
        <w:ind w:left="45"/>
        <w:rPr>
          <w:rFonts w:ascii="Times New Roman" w:hAnsi="Times New Roman" w:cs="Times New Roman"/>
          <w:sz w:val="24"/>
          <w:szCs w:val="24"/>
        </w:rPr>
      </w:pPr>
      <w:r w:rsidRPr="00E410A9">
        <w:rPr>
          <w:rFonts w:ascii="Times New Roman" w:hAnsi="Times New Roman" w:cs="Times New Roman"/>
          <w:b/>
          <w:sz w:val="24"/>
          <w:szCs w:val="24"/>
          <w:u w:val="single"/>
        </w:rPr>
        <w:t>Canada workers benefit</w:t>
      </w:r>
      <w:r w:rsidRPr="00A753F9">
        <w:rPr>
          <w:rFonts w:ascii="Times New Roman" w:hAnsi="Times New Roman" w:cs="Times New Roman"/>
          <w:sz w:val="24"/>
          <w:szCs w:val="24"/>
        </w:rPr>
        <w:t xml:space="preserve"> – The Canada workers benefit rates and income thresholds have changed for 2021. A new “secondary earner exemption” has also been introduced. </w:t>
      </w:r>
    </w:p>
    <w:p w:rsidR="00E410A9" w:rsidRDefault="00A753F9" w:rsidP="00191660">
      <w:pPr>
        <w:ind w:left="45"/>
        <w:rPr>
          <w:rFonts w:ascii="Times New Roman" w:hAnsi="Times New Roman" w:cs="Times New Roman"/>
          <w:sz w:val="24"/>
          <w:szCs w:val="24"/>
        </w:rPr>
      </w:pPr>
      <w:r w:rsidRPr="00E410A9">
        <w:rPr>
          <w:rFonts w:ascii="Times New Roman" w:hAnsi="Times New Roman" w:cs="Times New Roman"/>
          <w:b/>
          <w:sz w:val="24"/>
          <w:szCs w:val="24"/>
          <w:u w:val="single"/>
        </w:rPr>
        <w:t>Climate action incentive payment</w:t>
      </w:r>
      <w:r w:rsidRPr="00A753F9">
        <w:rPr>
          <w:rFonts w:ascii="Times New Roman" w:hAnsi="Times New Roman" w:cs="Times New Roman"/>
          <w:sz w:val="24"/>
          <w:szCs w:val="24"/>
        </w:rPr>
        <w:t xml:space="preserve"> – The Government of Canada has announced its intention to deliver the Climate action incentive (CAI) as a quarterly benefit payment. </w:t>
      </w:r>
      <w:r w:rsidR="00E410A9">
        <w:rPr>
          <w:rFonts w:ascii="Times New Roman" w:hAnsi="Times New Roman" w:cs="Times New Roman"/>
          <w:sz w:val="24"/>
          <w:szCs w:val="24"/>
        </w:rPr>
        <w:t xml:space="preserve">If eligible, you </w:t>
      </w:r>
      <w:proofErr w:type="gramStart"/>
      <w:r w:rsidR="00E410A9">
        <w:rPr>
          <w:rFonts w:ascii="Times New Roman" w:hAnsi="Times New Roman" w:cs="Times New Roman"/>
          <w:sz w:val="24"/>
          <w:szCs w:val="24"/>
        </w:rPr>
        <w:t>will</w:t>
      </w:r>
      <w:r w:rsidRPr="00A753F9">
        <w:rPr>
          <w:rFonts w:ascii="Times New Roman" w:hAnsi="Times New Roman" w:cs="Times New Roman"/>
          <w:sz w:val="24"/>
          <w:szCs w:val="24"/>
        </w:rPr>
        <w:t xml:space="preserve">  automatically</w:t>
      </w:r>
      <w:proofErr w:type="gramEnd"/>
      <w:r w:rsidRPr="00A753F9">
        <w:rPr>
          <w:rFonts w:ascii="Times New Roman" w:hAnsi="Times New Roman" w:cs="Times New Roman"/>
          <w:sz w:val="24"/>
          <w:szCs w:val="24"/>
        </w:rPr>
        <w:t xml:space="preserve"> receive </w:t>
      </w:r>
      <w:r w:rsidR="00E410A9">
        <w:rPr>
          <w:rFonts w:ascii="Times New Roman" w:hAnsi="Times New Roman" w:cs="Times New Roman"/>
          <w:sz w:val="24"/>
          <w:szCs w:val="24"/>
        </w:rPr>
        <w:t>your</w:t>
      </w:r>
      <w:r w:rsidRPr="00A753F9">
        <w:rPr>
          <w:rFonts w:ascii="Times New Roman" w:hAnsi="Times New Roman" w:cs="Times New Roman"/>
          <w:sz w:val="24"/>
          <w:szCs w:val="24"/>
        </w:rPr>
        <w:t xml:space="preserve"> payments four times a year, starting in July 2022.</w:t>
      </w:r>
    </w:p>
    <w:p w:rsidR="00E410A9" w:rsidRDefault="00A753F9" w:rsidP="00191660">
      <w:pPr>
        <w:ind w:left="45"/>
        <w:rPr>
          <w:rFonts w:ascii="Times New Roman" w:hAnsi="Times New Roman" w:cs="Times New Roman"/>
          <w:sz w:val="24"/>
          <w:szCs w:val="24"/>
        </w:rPr>
      </w:pPr>
      <w:r w:rsidRPr="00A753F9">
        <w:rPr>
          <w:rFonts w:ascii="Times New Roman" w:hAnsi="Times New Roman" w:cs="Times New Roman"/>
          <w:sz w:val="24"/>
          <w:szCs w:val="24"/>
        </w:rPr>
        <w:t xml:space="preserve"> </w:t>
      </w:r>
      <w:r w:rsidRPr="00E410A9">
        <w:rPr>
          <w:rFonts w:ascii="Times New Roman" w:hAnsi="Times New Roman" w:cs="Times New Roman"/>
          <w:b/>
          <w:sz w:val="24"/>
          <w:szCs w:val="24"/>
          <w:u w:val="single"/>
        </w:rPr>
        <w:t>Home office expenses</w:t>
      </w:r>
      <w:r w:rsidRPr="00A753F9">
        <w:rPr>
          <w:rFonts w:ascii="Times New Roman" w:hAnsi="Times New Roman" w:cs="Times New Roman"/>
          <w:sz w:val="24"/>
          <w:szCs w:val="24"/>
        </w:rPr>
        <w:t xml:space="preserve"> – You may be eligible to claim a deduction of up to $500 annually for home office expenses in the 2021 tax year using the temporary flat rate method, if </w:t>
      </w:r>
      <w:r w:rsidR="00E410A9">
        <w:rPr>
          <w:rFonts w:ascii="Times New Roman" w:hAnsi="Times New Roman" w:cs="Times New Roman"/>
          <w:sz w:val="24"/>
          <w:szCs w:val="24"/>
        </w:rPr>
        <w:t>you</w:t>
      </w:r>
      <w:r w:rsidRPr="00A753F9">
        <w:rPr>
          <w:rFonts w:ascii="Times New Roman" w:hAnsi="Times New Roman" w:cs="Times New Roman"/>
          <w:sz w:val="24"/>
          <w:szCs w:val="24"/>
        </w:rPr>
        <w:t xml:space="preserve"> worked more than 50% of the time from home for a period of at least four consecutive weeks due to COVID19.</w:t>
      </w:r>
    </w:p>
    <w:p w:rsidR="00B223A6" w:rsidRDefault="00A753F9" w:rsidP="00191660">
      <w:pPr>
        <w:ind w:left="45"/>
        <w:rPr>
          <w:rFonts w:ascii="Times New Roman" w:hAnsi="Times New Roman" w:cs="Times New Roman"/>
          <w:sz w:val="24"/>
          <w:szCs w:val="24"/>
        </w:rPr>
      </w:pPr>
      <w:r w:rsidRPr="00B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 Zero-emission vehicles</w:t>
      </w:r>
      <w:r w:rsidRPr="00A753F9">
        <w:rPr>
          <w:rFonts w:ascii="Times New Roman" w:hAnsi="Times New Roman" w:cs="Times New Roman"/>
          <w:sz w:val="24"/>
          <w:szCs w:val="24"/>
        </w:rPr>
        <w:t xml:space="preserve"> – The definition of zero-emission vehicle has changed for vehicles acquired after March 1, 2020. A vehicle may still qualify as a zero-emission vehicle if the vehicle was subject to a prior capital cost allowance or terminal loss claim provided that the vehicle was not acquired by the taxpayer on a tax-deferred “rollover” basis or previously owned or acquired by the taxpayer or a non-arm’s length person or partnership. </w:t>
      </w:r>
    </w:p>
    <w:p w:rsidR="001734A4" w:rsidRDefault="00A753F9" w:rsidP="00191660">
      <w:pPr>
        <w:ind w:left="45"/>
        <w:rPr>
          <w:rFonts w:ascii="Times New Roman" w:hAnsi="Times New Roman" w:cs="Times New Roman"/>
          <w:sz w:val="24"/>
          <w:szCs w:val="24"/>
        </w:rPr>
      </w:pPr>
      <w:r w:rsidRPr="001734A4">
        <w:rPr>
          <w:rFonts w:ascii="Times New Roman" w:hAnsi="Times New Roman" w:cs="Times New Roman"/>
          <w:b/>
          <w:sz w:val="24"/>
          <w:szCs w:val="24"/>
          <w:u w:val="single"/>
        </w:rPr>
        <w:t>Support for farmers</w:t>
      </w:r>
      <w:r w:rsidRPr="00A753F9">
        <w:rPr>
          <w:rFonts w:ascii="Times New Roman" w:hAnsi="Times New Roman" w:cs="Times New Roman"/>
          <w:sz w:val="24"/>
          <w:szCs w:val="24"/>
        </w:rPr>
        <w:t xml:space="preserve"> - For 2021, under proposed legislation, farmers who incur eligible farming expenses of $25,000 or more, which are all or partially attributable to designated provinces, may be able to receive a credit of $1.47 per $1,000 in eligible farming expenses.</w:t>
      </w:r>
    </w:p>
    <w:p w:rsidR="00266027" w:rsidRDefault="00A753F9" w:rsidP="00191660">
      <w:pPr>
        <w:ind w:left="45"/>
        <w:rPr>
          <w:rFonts w:ascii="Times New Roman" w:hAnsi="Times New Roman" w:cs="Times New Roman"/>
          <w:sz w:val="24"/>
          <w:szCs w:val="24"/>
        </w:rPr>
      </w:pPr>
      <w:r w:rsidRPr="00173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Educator School Supply Tax Credit</w:t>
      </w:r>
      <w:r w:rsidRPr="00A753F9">
        <w:rPr>
          <w:rFonts w:ascii="Times New Roman" w:hAnsi="Times New Roman" w:cs="Times New Roman"/>
          <w:sz w:val="24"/>
          <w:szCs w:val="24"/>
        </w:rPr>
        <w:t xml:space="preserve"> – </w:t>
      </w:r>
      <w:r w:rsidR="00266027">
        <w:rPr>
          <w:rFonts w:ascii="Times New Roman" w:hAnsi="Times New Roman" w:cs="Times New Roman"/>
          <w:sz w:val="24"/>
          <w:szCs w:val="24"/>
        </w:rPr>
        <w:t>T</w:t>
      </w:r>
      <w:r w:rsidRPr="00A753F9">
        <w:rPr>
          <w:rFonts w:ascii="Times New Roman" w:hAnsi="Times New Roman" w:cs="Times New Roman"/>
          <w:sz w:val="24"/>
          <w:szCs w:val="24"/>
        </w:rPr>
        <w:t xml:space="preserve">he government proposes to expand and enrich the Eligible Educator School Supply Tax Credit to allow them to claim a 25 per cent refundable tax credit for purchases up to $1,000 on eligible teaching supplies bought during the tax year. Eligible educators, regardless of their income level, who buy teaching </w:t>
      </w:r>
      <w:proofErr w:type="gramStart"/>
      <w:r w:rsidRPr="00A753F9">
        <w:rPr>
          <w:rFonts w:ascii="Times New Roman" w:hAnsi="Times New Roman" w:cs="Times New Roman"/>
          <w:sz w:val="24"/>
          <w:szCs w:val="24"/>
        </w:rPr>
        <w:t>supplies</w:t>
      </w:r>
      <w:proofErr w:type="gramEnd"/>
      <w:r w:rsidRPr="00A753F9">
        <w:rPr>
          <w:rFonts w:ascii="Times New Roman" w:hAnsi="Times New Roman" w:cs="Times New Roman"/>
          <w:sz w:val="24"/>
          <w:szCs w:val="24"/>
        </w:rPr>
        <w:t xml:space="preserve"> may qualify for a refundable tax credit of up to $250 each year. </w:t>
      </w:r>
    </w:p>
    <w:sectPr w:rsidR="00266027" w:rsidSect="00DC7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6F51"/>
    <w:multiLevelType w:val="hybridMultilevel"/>
    <w:tmpl w:val="37A076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660"/>
    <w:rsid w:val="001734A4"/>
    <w:rsid w:val="00191660"/>
    <w:rsid w:val="00266027"/>
    <w:rsid w:val="00745A25"/>
    <w:rsid w:val="00A753F9"/>
    <w:rsid w:val="00B223A6"/>
    <w:rsid w:val="00DB3B41"/>
    <w:rsid w:val="00DC7A7A"/>
    <w:rsid w:val="00E4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1967</Characters>
  <Application>Microsoft Office Word</Application>
  <DocSecurity>0</DocSecurity>
  <Lines>16</Lines>
  <Paragraphs>4</Paragraphs>
  <ScaleCrop>false</ScaleCrop>
  <Company>Grizli777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dcterms:created xsi:type="dcterms:W3CDTF">2022-02-19T16:04:00Z</dcterms:created>
  <dcterms:modified xsi:type="dcterms:W3CDTF">2022-02-19T16:31:00Z</dcterms:modified>
</cp:coreProperties>
</file>